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6984" w:rsidRDefault="008B6984" w:rsidP="008B6984">
      <w:pPr>
        <w:jc w:val="center"/>
        <w:rPr>
          <w:lang w:val="kk-KZ"/>
        </w:rPr>
      </w:pPr>
      <w:r>
        <w:rPr>
          <w:lang w:val="kk-KZ"/>
        </w:rPr>
        <w:t>ГЕОДЕЗИЯЛЫҚ АСПАПТАРДА ЖИІ ҚОЛДАНАТЫН ОПТИКАЛЫҚ ЖҮЙЕЛЕР МЕН ДЕТАЛЬДАР.</w:t>
      </w:r>
    </w:p>
    <w:p w:rsidR="008B6984" w:rsidRDefault="008B6984" w:rsidP="008B6984">
      <w:pPr>
        <w:rPr>
          <w:szCs w:val="18"/>
          <w:lang w:val="kk-KZ"/>
        </w:rPr>
      </w:pPr>
    </w:p>
    <w:p w:rsidR="008B6984" w:rsidRPr="00214FEB" w:rsidRDefault="008B6984" w:rsidP="008B6984">
      <w:pPr>
        <w:jc w:val="center"/>
        <w:rPr>
          <w:szCs w:val="18"/>
          <w:lang w:val="kk-KZ"/>
        </w:rPr>
      </w:pPr>
      <w:r w:rsidRPr="00214FEB">
        <w:rPr>
          <w:b/>
          <w:bCs/>
          <w:szCs w:val="18"/>
          <w:lang w:val="kk-KZ"/>
        </w:rPr>
        <w:t>Кеплер көру дүрбісінде сәулелердің жүрісі</w:t>
      </w:r>
    </w:p>
    <w:p w:rsidR="008B6984" w:rsidRDefault="008B6984" w:rsidP="008B6984">
      <w:pPr>
        <w:rPr>
          <w:szCs w:val="18"/>
          <w:lang w:val="kk-KZ"/>
        </w:rPr>
      </w:pPr>
    </w:p>
    <w:p w:rsidR="008B6984" w:rsidRPr="00214FEB" w:rsidRDefault="008B6984" w:rsidP="008B6984">
      <w:pPr>
        <w:ind w:firstLine="709"/>
        <w:jc w:val="both"/>
        <w:rPr>
          <w:szCs w:val="18"/>
          <w:lang w:val="kk-KZ"/>
        </w:rPr>
      </w:pPr>
      <w:r w:rsidRPr="00214FEB">
        <w:rPr>
          <w:szCs w:val="18"/>
          <w:lang w:val="kk-KZ"/>
        </w:rPr>
        <w:t>Геодезиялық аспаптарда көру дүрбісі визирлеу (теодолиттерде, нивелирлерде, дальномерлерде және т.б.) және рейканың, марканың шкаласынан есеп алу үшін және басқа да визирлік мақсаттарда қызмет етеді.</w:t>
      </w:r>
    </w:p>
    <w:p w:rsidR="008B6984" w:rsidRDefault="008B6984" w:rsidP="008B6984">
      <w:pPr>
        <w:ind w:firstLine="709"/>
        <w:jc w:val="both"/>
        <w:rPr>
          <w:szCs w:val="18"/>
          <w:lang w:val="kk-KZ"/>
        </w:rPr>
      </w:pPr>
      <w:r w:rsidRPr="00214FEB">
        <w:rPr>
          <w:szCs w:val="18"/>
          <w:lang w:val="kk-KZ"/>
        </w:rPr>
        <w:t xml:space="preserve">Геодезиялық аспаптарда Кеплердің астрономиялық көру дүрбілері кең қолданылады. Ол жалпы жағдайда үлкен фокустық қашықтықты объективтен және қысқа фокусты окулярдан тұрады. </w:t>
      </w:r>
    </w:p>
    <w:p w:rsidR="008B6984" w:rsidRDefault="008B6984" w:rsidP="008B6984">
      <w:pPr>
        <w:jc w:val="both"/>
        <w:rPr>
          <w:szCs w:val="18"/>
          <w:lang w:val="kk-KZ"/>
        </w:rPr>
      </w:pPr>
    </w:p>
    <w:p w:rsidR="008B6984" w:rsidRPr="00214FEB" w:rsidRDefault="008B6984" w:rsidP="008B6984">
      <w:pPr>
        <w:jc w:val="both"/>
        <w:rPr>
          <w:szCs w:val="18"/>
          <w:lang w:val="kk-KZ"/>
        </w:rPr>
      </w:pPr>
      <w:r>
        <w:rPr>
          <w:noProof/>
          <w:szCs w:val="18"/>
          <w:lang w:val="kk-KZ"/>
        </w:rPr>
        <w:drawing>
          <wp:inline distT="0" distB="0" distL="0" distR="0">
            <wp:extent cx="5567045" cy="2037080"/>
            <wp:effectExtent l="0" t="0" r="0" b="1270"/>
            <wp:docPr id="1" name="Рисунок 1" descr="3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_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67045" cy="2037080"/>
                    </a:xfrm>
                    <a:prstGeom prst="rect">
                      <a:avLst/>
                    </a:prstGeom>
                    <a:noFill/>
                    <a:ln>
                      <a:noFill/>
                    </a:ln>
                  </pic:spPr>
                </pic:pic>
              </a:graphicData>
            </a:graphic>
          </wp:inline>
        </w:drawing>
      </w:r>
    </w:p>
    <w:p w:rsidR="008B6984" w:rsidRDefault="008B6984" w:rsidP="008B6984">
      <w:pPr>
        <w:rPr>
          <w:szCs w:val="18"/>
          <w:lang w:val="kk-KZ"/>
        </w:rPr>
      </w:pPr>
    </w:p>
    <w:p w:rsidR="008B6984" w:rsidRPr="00214FEB" w:rsidRDefault="008B6984" w:rsidP="008B6984">
      <w:pPr>
        <w:ind w:firstLine="709"/>
        <w:jc w:val="both"/>
        <w:rPr>
          <w:szCs w:val="18"/>
          <w:lang w:val="kk-KZ"/>
        </w:rPr>
      </w:pPr>
      <w:r w:rsidRPr="00214FEB">
        <w:rPr>
          <w:szCs w:val="18"/>
          <w:lang w:val="kk-KZ"/>
        </w:rPr>
        <w:t xml:space="preserve">Объектив шынайы аударылып кішірейтілген бейнені </w:t>
      </w:r>
      <w:r w:rsidRPr="00214FEB">
        <w:rPr>
          <w:i/>
          <w:iCs/>
          <w:szCs w:val="18"/>
          <w:lang w:val="kk-KZ"/>
        </w:rPr>
        <w:t>l</w:t>
      </w:r>
      <w:r w:rsidRPr="00214FEB">
        <w:rPr>
          <w:szCs w:val="18"/>
          <w:lang w:val="kk-KZ"/>
        </w:rPr>
        <w:t xml:space="preserve">' қалыптастырады. Визирлік нысаналар объективтен екі фокустықты асатындай арақашықтықта орналасқандықтан, сурет </w:t>
      </w:r>
      <w:r w:rsidRPr="00214FEB">
        <w:rPr>
          <w:i/>
          <w:iCs/>
          <w:szCs w:val="18"/>
          <w:lang w:val="kk-KZ"/>
        </w:rPr>
        <w:t>l</w:t>
      </w:r>
      <w:r w:rsidRPr="00214FEB">
        <w:rPr>
          <w:szCs w:val="18"/>
          <w:lang w:val="kk-KZ"/>
        </w:rPr>
        <w:t>' оның артқы фокус F1</w:t>
      </w:r>
      <w:r w:rsidRPr="00214FEB">
        <w:rPr>
          <w:szCs w:val="18"/>
        </w:rPr>
        <w:sym w:font="Symbol" w:char="00A2"/>
      </w:r>
      <w:r w:rsidRPr="00214FEB">
        <w:rPr>
          <w:szCs w:val="18"/>
          <w:lang w:val="kk-KZ"/>
        </w:rPr>
        <w:t xml:space="preserve"> жанында салынады және окуляр арқылы лупадан қараған сияқты көрінеді.</w:t>
      </w:r>
    </w:p>
    <w:p w:rsidR="008B6984" w:rsidRPr="00214FEB" w:rsidRDefault="008B6984" w:rsidP="008B6984">
      <w:pPr>
        <w:ind w:firstLine="709"/>
        <w:jc w:val="both"/>
        <w:rPr>
          <w:szCs w:val="18"/>
          <w:lang w:val="kk-KZ"/>
        </w:rPr>
      </w:pPr>
      <w:r w:rsidRPr="00214FEB">
        <w:rPr>
          <w:i/>
          <w:iCs/>
          <w:szCs w:val="18"/>
          <w:lang w:val="kk-KZ"/>
        </w:rPr>
        <w:t>Окуляр</w:t>
      </w:r>
      <w:r w:rsidRPr="00214FEB">
        <w:rPr>
          <w:szCs w:val="18"/>
          <w:lang w:val="kk-KZ"/>
        </w:rPr>
        <w:t xml:space="preserve"> – тікелей көздің алдында орналасқан оптикалық жүйе және объективпен салынған бейнені қарау үшін ар</w:t>
      </w:r>
      <w:r>
        <w:rPr>
          <w:szCs w:val="18"/>
          <w:lang w:val="kk-KZ"/>
        </w:rPr>
        <w:t xml:space="preserve">налған. Визирлеудің фокустары </w:t>
      </w:r>
      <w:r w:rsidRPr="00214FEB">
        <w:rPr>
          <w:szCs w:val="18"/>
          <w:lang w:val="kk-KZ"/>
        </w:rPr>
        <w:t>F1</w:t>
      </w:r>
      <w:r w:rsidRPr="00214FEB">
        <w:rPr>
          <w:szCs w:val="18"/>
        </w:rPr>
        <w:sym w:font="Symbol" w:char="00A2"/>
      </w:r>
      <w:r w:rsidRPr="00214FEB">
        <w:rPr>
          <w:szCs w:val="18"/>
          <w:lang w:val="kk-KZ"/>
        </w:rPr>
        <w:t xml:space="preserve"> және F2 аздаған арақашықтықта сәйкес келмейді. Шексіздікке визирленген кезде жойылған нысананың бейнесі объектив пен окулярдың жалпы фокальды кеңістігінде салынады – объективтің артқы фокусы F1</w:t>
      </w:r>
      <w:r w:rsidRPr="00214FEB">
        <w:rPr>
          <w:szCs w:val="18"/>
        </w:rPr>
        <w:sym w:font="Symbol" w:char="00A2"/>
      </w:r>
      <w:r w:rsidRPr="00214FEB">
        <w:rPr>
          <w:szCs w:val="18"/>
          <w:lang w:val="kk-KZ"/>
        </w:rPr>
        <w:t xml:space="preserve"> окулярдың алдыңғы фокусымен сәйкес келеді. Бұндай оптикалық жүйе телескопиялық деп аталады. </w:t>
      </w:r>
    </w:p>
    <w:p w:rsidR="008B6984" w:rsidRDefault="008B6984" w:rsidP="008B6984">
      <w:pPr>
        <w:ind w:firstLine="709"/>
        <w:jc w:val="both"/>
        <w:rPr>
          <w:szCs w:val="18"/>
          <w:lang w:val="kk-KZ"/>
        </w:rPr>
      </w:pPr>
      <w:r w:rsidRPr="00214FEB">
        <w:rPr>
          <w:szCs w:val="18"/>
          <w:lang w:val="kk-KZ"/>
        </w:rPr>
        <w:t>Геодезиялық аспаптардың көру дүрбілері үшін ең маңызды болып «</w:t>
      </w:r>
      <w:r w:rsidRPr="00214FEB">
        <w:rPr>
          <w:i/>
          <w:iCs/>
          <w:szCs w:val="18"/>
          <w:lang w:val="kk-KZ"/>
        </w:rPr>
        <w:t>визирлік ось</w:t>
      </w:r>
      <w:r w:rsidRPr="00214FEB">
        <w:rPr>
          <w:szCs w:val="18"/>
          <w:lang w:val="kk-KZ"/>
        </w:rPr>
        <w:t xml:space="preserve">» саналады. Ол объективтің негізгі артқы нүктесі мен жіптер торының қиылысы арқылы өтіп жатқан жалған түзу. Торлар қиылысы суретте параллакссыз анық көрінуі тиіс. Ол үшін объективпен суретті қалыптастыру кеңістігінде болуы тиіс. Сондықтан жіптер торының кеңістігі окулярдың алдыңғы фокальды кеңістігінде орналасуы қажет. </w:t>
      </w:r>
    </w:p>
    <w:p w:rsidR="008B6984" w:rsidRPr="00214FEB" w:rsidRDefault="008B6984" w:rsidP="008B6984">
      <w:pPr>
        <w:ind w:firstLine="709"/>
        <w:jc w:val="both"/>
        <w:rPr>
          <w:szCs w:val="18"/>
          <w:lang w:val="kk-KZ"/>
        </w:rPr>
      </w:pPr>
      <w:r w:rsidRPr="00214FEB">
        <w:rPr>
          <w:szCs w:val="18"/>
          <w:lang w:val="kk-KZ"/>
        </w:rPr>
        <w:t xml:space="preserve">Белгілі бір затқа дейінгі арақашықтық өзгерген кезде бейненің жағдайы да өзгеретін болғандықтан, көру дүрбісінің жиынтығында объектив пен окуляр арасындағы арақашықтықты (дүрбі ұзындығын) өзгертуге болатындай жағдай қарастырылуы қажет. </w:t>
      </w:r>
    </w:p>
    <w:p w:rsidR="008B6984" w:rsidRPr="00214FEB" w:rsidRDefault="008B6984" w:rsidP="008B6984">
      <w:pPr>
        <w:ind w:firstLine="709"/>
        <w:jc w:val="both"/>
        <w:rPr>
          <w:szCs w:val="18"/>
          <w:lang w:val="kk-KZ"/>
        </w:rPr>
      </w:pPr>
      <w:r w:rsidRPr="00214FEB">
        <w:rPr>
          <w:szCs w:val="18"/>
          <w:lang w:val="kk-KZ"/>
        </w:rPr>
        <w:lastRenderedPageBreak/>
        <w:t xml:space="preserve">Бұл окулярдың қозғалуымен іске асады, яғни оған окулярдың оптикалық жүйесі мен құрылымы, жіптер торы, ішкі фокустаумен көру дүрбісі жатады. </w:t>
      </w:r>
    </w:p>
    <w:p w:rsidR="008B6984" w:rsidRPr="00214FEB" w:rsidRDefault="008B6984" w:rsidP="008B6984">
      <w:pPr>
        <w:ind w:firstLine="709"/>
        <w:jc w:val="both"/>
        <w:rPr>
          <w:szCs w:val="18"/>
          <w:lang w:val="kk-KZ"/>
        </w:rPr>
      </w:pPr>
      <w:r w:rsidRPr="00214FEB">
        <w:rPr>
          <w:szCs w:val="18"/>
          <w:lang w:val="kk-KZ"/>
        </w:rPr>
        <w:t xml:space="preserve">Қазіргі уақытта бұл әдіс тәжірибе жүзінде фокустаумен қозғалмалы линзаның көмегімен ығыстырылған, яғни линза көру дүрбісінің ішінде, - көру дүрбісі ішкі фокусировкасымен орналасқан. </w:t>
      </w:r>
    </w:p>
    <w:p w:rsidR="008B6984" w:rsidRPr="00214FEB" w:rsidRDefault="008B6984" w:rsidP="008B6984">
      <w:pPr>
        <w:ind w:firstLine="709"/>
        <w:jc w:val="both"/>
        <w:rPr>
          <w:szCs w:val="18"/>
          <w:lang w:val="kk-KZ"/>
        </w:rPr>
      </w:pPr>
      <w:r w:rsidRPr="00214FEB">
        <w:rPr>
          <w:szCs w:val="18"/>
          <w:lang w:val="kk-KZ"/>
        </w:rPr>
        <w:t xml:space="preserve">Фокустау линзасы ретінде көбінесе жағымсыз (тозған) линзаны қолданады. </w:t>
      </w:r>
    </w:p>
    <w:p w:rsidR="008B6984" w:rsidRDefault="008B6984" w:rsidP="008B6984">
      <w:pPr>
        <w:ind w:firstLine="709"/>
        <w:jc w:val="both"/>
        <w:rPr>
          <w:szCs w:val="18"/>
          <w:lang w:val="kk-KZ"/>
        </w:rPr>
      </w:pPr>
      <w:r w:rsidRPr="00214FEB">
        <w:rPr>
          <w:szCs w:val="18"/>
          <w:lang w:val="kk-KZ"/>
        </w:rPr>
        <w:t xml:space="preserve">Сондықтан көру дүрбісінің оптикалық жүйесі жақсы ортаға келтірілген болуы тиіс, яғни бір жалпы оптикалық осі болуы тиіс – түзу, оптикалық жүйенің барлық сындыру сфералық кеңістіктері ортасынан өту керек. Басқа </w:t>
      </w:r>
      <w:r w:rsidRPr="00B41FFE">
        <w:rPr>
          <w:i/>
          <w:iCs/>
          <w:szCs w:val="18"/>
          <w:lang w:val="kk-KZ"/>
        </w:rPr>
        <w:t xml:space="preserve">негізгі ось </w:t>
      </w:r>
      <w:r w:rsidRPr="00214FEB">
        <w:rPr>
          <w:szCs w:val="18"/>
          <w:lang w:val="kk-KZ"/>
        </w:rPr>
        <w:t xml:space="preserve">болып көру дүрбісінің визирлік осі табылады. Сонымен қатар, геометриялық осі бар. Көру дүрбісі жиегінің осімен сәйкес келеді. Көру дүрбісін арнайы оптикалық-механикалық жабдықта барлық үш осі сәйкес келетіндей етіп жинайды. </w:t>
      </w:r>
    </w:p>
    <w:p w:rsidR="008B6984" w:rsidRPr="00214FEB" w:rsidRDefault="008B6984" w:rsidP="008B6984">
      <w:pPr>
        <w:ind w:firstLine="709"/>
        <w:jc w:val="both"/>
        <w:rPr>
          <w:szCs w:val="18"/>
          <w:lang w:val="kk-KZ"/>
        </w:rPr>
      </w:pPr>
      <w:r w:rsidRPr="00214FEB">
        <w:rPr>
          <w:b/>
          <w:bCs/>
          <w:szCs w:val="18"/>
          <w:lang w:val="kk-KZ"/>
        </w:rPr>
        <w:t>Көру дүрбілерінің негізгі бөліктері</w:t>
      </w:r>
      <w:r w:rsidRPr="00214FEB">
        <w:rPr>
          <w:szCs w:val="18"/>
          <w:lang w:val="kk-KZ"/>
        </w:rPr>
        <w:t xml:space="preserve"> </w:t>
      </w:r>
    </w:p>
    <w:p w:rsidR="008B6984" w:rsidRPr="00214FEB" w:rsidRDefault="008B6984" w:rsidP="008B6984">
      <w:pPr>
        <w:ind w:firstLine="709"/>
        <w:jc w:val="both"/>
        <w:rPr>
          <w:szCs w:val="18"/>
          <w:lang w:val="kk-KZ"/>
        </w:rPr>
      </w:pPr>
      <w:r w:rsidRPr="00214FEB">
        <w:rPr>
          <w:szCs w:val="18"/>
          <w:lang w:val="kk-KZ"/>
        </w:rPr>
        <w:t xml:space="preserve">Корпусы толықтай латуньнан немесе алюменийдің балқымысынан жасалады. Ішкі жақтары қара тегіс түске боялады. Кей кезде диафрагма орнатады.  </w:t>
      </w:r>
    </w:p>
    <w:p w:rsidR="008B6984" w:rsidRPr="00214FEB" w:rsidRDefault="008B6984" w:rsidP="008B6984">
      <w:pPr>
        <w:ind w:firstLine="709"/>
        <w:jc w:val="both"/>
        <w:rPr>
          <w:i/>
          <w:iCs/>
          <w:szCs w:val="18"/>
          <w:lang w:val="kk-KZ"/>
        </w:rPr>
      </w:pPr>
      <w:r w:rsidRPr="00214FEB">
        <w:rPr>
          <w:szCs w:val="18"/>
          <w:lang w:val="kk-KZ"/>
        </w:rPr>
        <w:t>Корпустың ішінде объектив жабдығын орнату үшін бұрандасы, окуляр және басқа да бөліктері бар. Сонымен қатар, мұқият тегістелген фокустаушы линзалы тубусты орналастыру үшін бағыттаушы да бар.</w:t>
      </w:r>
    </w:p>
    <w:p w:rsidR="008B6984" w:rsidRPr="00214FEB" w:rsidRDefault="008B6984" w:rsidP="008B6984">
      <w:pPr>
        <w:ind w:firstLine="709"/>
        <w:jc w:val="both"/>
        <w:rPr>
          <w:szCs w:val="18"/>
          <w:lang w:val="kk-KZ"/>
        </w:rPr>
      </w:pPr>
      <w:r w:rsidRPr="00214FEB">
        <w:rPr>
          <w:i/>
          <w:iCs/>
          <w:szCs w:val="18"/>
          <w:lang w:val="kk-KZ"/>
        </w:rPr>
        <w:t>Объективтер.</w:t>
      </w:r>
      <w:r w:rsidRPr="00214FEB">
        <w:rPr>
          <w:szCs w:val="18"/>
          <w:lang w:val="kk-KZ"/>
        </w:rPr>
        <w:t xml:space="preserve"> Объектив көру дүрбісінің маңызды оптикалық түйіні болып табылады. Дүрбінің фокальды кеңістігінде бейне құрайды және бірінші кезекте осы бейненің сапасын анықтайды. Оның негізгі сипаттамалары болып фокустық арақашықтық f' болып табылады.</w:t>
      </w:r>
    </w:p>
    <w:p w:rsidR="008B6984" w:rsidRPr="00214FEB" w:rsidRDefault="008B6984" w:rsidP="008B6984">
      <w:pPr>
        <w:ind w:firstLine="709"/>
        <w:jc w:val="both"/>
        <w:rPr>
          <w:szCs w:val="18"/>
        </w:rPr>
      </w:pPr>
      <w:r w:rsidRPr="00214FEB">
        <w:rPr>
          <w:szCs w:val="18"/>
          <w:lang w:val="kk-KZ"/>
        </w:rPr>
        <w:t>Салыстырмалы тесік келесі көрініс бойынша анықталады: D/f</w:t>
      </w:r>
      <w:r w:rsidRPr="00214FEB">
        <w:rPr>
          <w:szCs w:val="18"/>
        </w:rPr>
        <w:sym w:font="Symbol" w:char="00A2"/>
      </w:r>
      <w:r w:rsidRPr="00214FEB">
        <w:rPr>
          <w:szCs w:val="18"/>
          <w:lang w:val="kk-KZ"/>
        </w:rPr>
        <w:t xml:space="preserve">, мұндағы D – кіре беріс қарашықтың диаметрі; көру алаңының бұрышы және рұқсат етілетін мүмкіндік. Фокустық арақашықтық </w:t>
      </w:r>
      <w:smartTag w:uri="urn:schemas-microsoft-com:office:smarttags" w:element="metricconverter">
        <w:smartTagPr>
          <w:attr w:name="ProductID" w:val="500 мм"/>
        </w:smartTagPr>
        <w:r w:rsidRPr="00214FEB">
          <w:rPr>
            <w:szCs w:val="18"/>
            <w:lang w:val="kk-KZ"/>
          </w:rPr>
          <w:t>500 мм</w:t>
        </w:r>
      </w:smartTag>
      <w:r w:rsidRPr="00214FEB">
        <w:rPr>
          <w:szCs w:val="18"/>
          <w:lang w:val="kk-KZ"/>
        </w:rPr>
        <w:t xml:space="preserve"> дейін болуы мүмкін; салыстырмалы тесік 0,2-0,1 аралықта орналасқан, яғни кішкентай бұрыш арқылы немесе оптикалық оське параллель түрде объективтер жалпақ бумаларды өткізіп жіберіп отырады. Сондықтан көру дүрбілерінде бірінші кезекте сфералық аберрация түзетіледі, - кома, орынның хроматизмі және, мүмкіндігінше екіншілік спектр. Геодезиялық дүрбілерде объективтің көру алаңы </w:t>
      </w:r>
      <w:r w:rsidRPr="00214FEB">
        <w:rPr>
          <w:szCs w:val="18"/>
        </w:rPr>
        <w:t>1-2°</w:t>
      </w:r>
      <w:r w:rsidRPr="00214FEB">
        <w:rPr>
          <w:szCs w:val="18"/>
          <w:lang w:val="kk-KZ"/>
        </w:rPr>
        <w:t xml:space="preserve"> құрайды.</w:t>
      </w:r>
    </w:p>
    <w:p w:rsidR="008B6984" w:rsidRDefault="008B6984">
      <w:bookmarkStart w:id="0" w:name="_GoBack"/>
      <w:bookmarkEnd w:id="0"/>
    </w:p>
    <w:sectPr w:rsidR="008B69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984"/>
    <w:rsid w:val="008B69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956C6CE-64BD-4D65-9522-2D7F0E646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B698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573</Words>
  <Characters>3268</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2020-03-30T10:07:00Z</dcterms:created>
  <dcterms:modified xsi:type="dcterms:W3CDTF">2020-03-30T10:07:00Z</dcterms:modified>
</cp:coreProperties>
</file>